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46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0069-01-2026-000507-86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Шурыгина Алексея Николаевича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Шурыгин А.Н.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9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 xml:space="preserve">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</w:rPr>
        <w:t>25.0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Шурыгин А.Н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Шурыгина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7 ст. 431 НК РФ </w:t>
      </w:r>
      <w:r>
        <w:rPr>
          <w:rFonts w:ascii="Times New Roman" w:eastAsia="Times New Roman" w:hAnsi="Times New Roman" w:cs="Times New Roman"/>
        </w:rPr>
        <w:t>плательщики,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 п. 1 ст. 419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данного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3 п. 3 ст. 422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</w:rPr>
          <w:t>форме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в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</w:rPr>
          <w:t>порядке</w:t>
        </w:r>
      </w:hyperlink>
      <w:r>
        <w:rPr>
          <w:rFonts w:ascii="Times New Roman" w:eastAsia="Times New Roman" w:hAnsi="Times New Roman" w:cs="Times New Roman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Шурыгина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35574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15.01.2026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>49</w:t>
      </w:r>
      <w:r>
        <w:rPr>
          <w:rFonts w:ascii="Times New Roman" w:eastAsia="Times New Roman" w:hAnsi="Times New Roman" w:cs="Times New Roman"/>
        </w:rPr>
        <w:t>/13/413С</w:t>
      </w:r>
      <w:r>
        <w:rPr>
          <w:rFonts w:ascii="Times New Roman" w:eastAsia="Times New Roman" w:hAnsi="Times New Roman" w:cs="Times New Roman"/>
        </w:rPr>
        <w:t xml:space="preserve"> от 10.11.2025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664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 xml:space="preserve">/413С от 02.12.2025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Шурыгина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инкриминируемого </w:t>
      </w:r>
      <w:r>
        <w:rPr>
          <w:rFonts w:ascii="Times New Roman" w:eastAsia="Times New Roman" w:hAnsi="Times New Roman" w:cs="Times New Roman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Шурыгина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04.12.2024 года по делу № 5-2092-2614/2024).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Шурыгина Алексея Николаевича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 xml:space="preserve">ым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>и подвергнуть наказанию в виде административного штрафа в сумме 300,00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0412365400695003462615113.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14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46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20">
    <w:name w:val="cat-UserDefined grp-39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